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8360" w14:textId="0DB2D42A" w:rsidR="006C2FA2" w:rsidRPr="00D63820" w:rsidRDefault="0036591E" w:rsidP="00804B0D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04B0D">
        <w:rPr>
          <w:rFonts w:ascii="Arial" w:hAnsi="Arial" w:cs="Arial"/>
          <w:b/>
          <w:sz w:val="28"/>
          <w:szCs w:val="28"/>
          <w:u w:val="single"/>
        </w:rPr>
        <w:t>Risk Management</w:t>
      </w:r>
    </w:p>
    <w:p w14:paraId="41D3C5DA" w14:textId="77777777" w:rsidR="008252B2" w:rsidRPr="00CD4720" w:rsidRDefault="008252B2" w:rsidP="006C2FA2">
      <w:pPr>
        <w:ind w:left="1440" w:firstLine="720"/>
        <w:rPr>
          <w:rFonts w:ascii="Arial" w:hAnsi="Arial" w:cs="Arial"/>
          <w:b/>
          <w:sz w:val="28"/>
          <w:szCs w:val="28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1134"/>
        <w:gridCol w:w="3119"/>
        <w:gridCol w:w="2551"/>
        <w:gridCol w:w="1985"/>
      </w:tblGrid>
      <w:tr w:rsidR="006C47F5" w:rsidRPr="00CD4720" w14:paraId="200883C3" w14:textId="77777777" w:rsidTr="0036591E">
        <w:trPr>
          <w:tblHeader/>
        </w:trPr>
        <w:tc>
          <w:tcPr>
            <w:tcW w:w="709" w:type="dxa"/>
            <w:shd w:val="clear" w:color="auto" w:fill="D9D9D9"/>
          </w:tcPr>
          <w:p w14:paraId="745A1D13" w14:textId="77777777" w:rsidR="00DC3639" w:rsidRPr="00CD4720" w:rsidRDefault="00DC3639" w:rsidP="00074AB2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14:paraId="401A5CC9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shd w:val="clear" w:color="auto" w:fill="D9D9D9"/>
          </w:tcPr>
          <w:p w14:paraId="4E6660A9" w14:textId="58DE03ED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>Risk Identifi</w:t>
            </w:r>
            <w:r w:rsidR="00CD4720">
              <w:rPr>
                <w:rFonts w:ascii="Arial" w:eastAsia="MS Mincho" w:hAnsi="Arial" w:cs="Arial"/>
                <w:b/>
                <w:sz w:val="28"/>
                <w:szCs w:val="28"/>
              </w:rPr>
              <w:t>ed</w:t>
            </w:r>
          </w:p>
        </w:tc>
        <w:tc>
          <w:tcPr>
            <w:tcW w:w="1134" w:type="dxa"/>
            <w:shd w:val="clear" w:color="auto" w:fill="D9D9D9"/>
          </w:tcPr>
          <w:p w14:paraId="489724D6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 xml:space="preserve">Risk Rating (HML) </w:t>
            </w:r>
          </w:p>
        </w:tc>
        <w:tc>
          <w:tcPr>
            <w:tcW w:w="3119" w:type="dxa"/>
            <w:shd w:val="clear" w:color="auto" w:fill="D9D9D9"/>
          </w:tcPr>
          <w:p w14:paraId="696CFFBB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>Risk Management and Control</w:t>
            </w:r>
          </w:p>
        </w:tc>
        <w:tc>
          <w:tcPr>
            <w:tcW w:w="2551" w:type="dxa"/>
            <w:shd w:val="clear" w:color="auto" w:fill="D9D9D9"/>
          </w:tcPr>
          <w:p w14:paraId="159B888C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>Review and Action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14:paraId="376241EB" w14:textId="34EFF389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b/>
                <w:sz w:val="28"/>
                <w:szCs w:val="28"/>
              </w:rPr>
              <w:t>Responsible</w:t>
            </w:r>
          </w:p>
          <w:p w14:paraId="4F879914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</w:tr>
      <w:tr w:rsidR="00CB3794" w:rsidRPr="00CD4720" w14:paraId="577E72DB" w14:textId="77777777" w:rsidTr="0036591E">
        <w:tc>
          <w:tcPr>
            <w:tcW w:w="709" w:type="dxa"/>
          </w:tcPr>
          <w:p w14:paraId="01B38E1C" w14:textId="353EEE9C" w:rsidR="00CB3794" w:rsidRPr="00CD4720" w:rsidRDefault="00CB3794" w:rsidP="00CB3794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5F7979" w14:textId="77777777" w:rsidR="00CB3794" w:rsidRPr="00CD4720" w:rsidRDefault="00CB3794" w:rsidP="00CB379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Precept</w:t>
            </w:r>
          </w:p>
        </w:tc>
        <w:tc>
          <w:tcPr>
            <w:tcW w:w="2268" w:type="dxa"/>
            <w:shd w:val="clear" w:color="auto" w:fill="auto"/>
          </w:tcPr>
          <w:p w14:paraId="49C404BB" w14:textId="08C1965D" w:rsidR="00CB3794" w:rsidRPr="00CD4720" w:rsidRDefault="00CB3794" w:rsidP="00CB379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I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ncome 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inadequate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eastAsia="MS Mincho" w:hAnsi="Arial" w:cs="Arial"/>
                <w:sz w:val="28"/>
                <w:szCs w:val="28"/>
              </w:rPr>
              <w:t>excessive</w:t>
            </w:r>
          </w:p>
        </w:tc>
        <w:tc>
          <w:tcPr>
            <w:tcW w:w="1134" w:type="dxa"/>
            <w:shd w:val="clear" w:color="auto" w:fill="auto"/>
          </w:tcPr>
          <w:p w14:paraId="7FF64861" w14:textId="77777777" w:rsidR="00CB3794" w:rsidRPr="00CD4720" w:rsidRDefault="00CB3794" w:rsidP="00CB379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37BD1E60" w14:textId="2A924DE2" w:rsidR="00CB3794" w:rsidRDefault="00CB3794" w:rsidP="00CB3794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="00E1336F">
              <w:rPr>
                <w:rFonts w:ascii="Arial" w:eastAsia="MS Mincho" w:hAnsi="Arial" w:cs="Arial"/>
                <w:sz w:val="28"/>
                <w:szCs w:val="28"/>
              </w:rPr>
              <w:t>payments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against budget </w:t>
            </w:r>
            <w:r>
              <w:rPr>
                <w:rFonts w:ascii="Arial" w:eastAsia="MS Mincho" w:hAnsi="Arial" w:cs="Arial"/>
                <w:sz w:val="28"/>
                <w:szCs w:val="28"/>
              </w:rPr>
              <w:t>q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uarterly.</w:t>
            </w:r>
          </w:p>
          <w:p w14:paraId="23CA2D01" w14:textId="06EB4752" w:rsidR="00CB3794" w:rsidRDefault="00CB3794" w:rsidP="00F80902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Hold r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eserves to cover </w:t>
            </w:r>
            <w:r>
              <w:rPr>
                <w:rFonts w:ascii="Arial" w:eastAsia="MS Mincho" w:hAnsi="Arial" w:cs="Arial"/>
                <w:sz w:val="28"/>
                <w:szCs w:val="28"/>
              </w:rPr>
              <w:t>at least six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months</w:t>
            </w:r>
            <w:r>
              <w:rPr>
                <w:rFonts w:ascii="Arial" w:eastAsia="MS Mincho" w:hAnsi="Arial" w:cs="Arial"/>
                <w:sz w:val="28"/>
                <w:szCs w:val="28"/>
              </w:rPr>
              <w:t>’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E1336F">
              <w:rPr>
                <w:rFonts w:ascii="Arial" w:eastAsia="MS Mincho" w:hAnsi="Arial" w:cs="Arial"/>
                <w:sz w:val="28"/>
                <w:szCs w:val="28"/>
              </w:rPr>
              <w:t>payments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2643B843" w14:textId="6A9C8D0E" w:rsidR="00F80902" w:rsidRPr="00CD4720" w:rsidRDefault="00F80902" w:rsidP="00CB3794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Prepare </w:t>
            </w:r>
            <w:r w:rsidR="00EA2558">
              <w:rPr>
                <w:rFonts w:ascii="Arial" w:eastAsia="MS Mincho" w:hAnsi="Arial" w:cs="Arial"/>
                <w:sz w:val="28"/>
                <w:szCs w:val="28"/>
              </w:rPr>
              <w:t xml:space="preserve">robust </w:t>
            </w:r>
            <w:r>
              <w:rPr>
                <w:rFonts w:ascii="Arial" w:eastAsia="MS Mincho" w:hAnsi="Arial" w:cs="Arial"/>
                <w:sz w:val="28"/>
                <w:szCs w:val="28"/>
              </w:rPr>
              <w:t>budget.</w:t>
            </w:r>
          </w:p>
        </w:tc>
        <w:tc>
          <w:tcPr>
            <w:tcW w:w="2551" w:type="dxa"/>
            <w:shd w:val="clear" w:color="auto" w:fill="auto"/>
          </w:tcPr>
          <w:p w14:paraId="0FC5096D" w14:textId="2F569F0B" w:rsidR="00CB3794" w:rsidRDefault="00CB3794" w:rsidP="00FE311F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="00E1336F">
              <w:rPr>
                <w:rFonts w:ascii="Arial" w:eastAsia="MS Mincho" w:hAnsi="Arial" w:cs="Arial"/>
                <w:sz w:val="28"/>
                <w:szCs w:val="28"/>
              </w:rPr>
              <w:t>payments</w:t>
            </w:r>
            <w:r w:rsidR="00F23CEE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MS Mincho" w:hAnsi="Arial" w:cs="Arial"/>
                <w:sz w:val="28"/>
                <w:szCs w:val="28"/>
              </w:rPr>
              <w:t>quarterly.</w:t>
            </w:r>
          </w:p>
          <w:p w14:paraId="7A61D1EF" w14:textId="443FD6F0" w:rsidR="00CB3794" w:rsidRPr="00CD4720" w:rsidRDefault="00F23CEE" w:rsidP="00F23CEE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RFO to present draft budget well in advance of precept deadline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7D0039" w14:textId="2741073A" w:rsidR="00CB3794" w:rsidRPr="00CD4720" w:rsidRDefault="00CB3794" w:rsidP="00CB379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Clerk/RFO, Council</w:t>
            </w:r>
          </w:p>
        </w:tc>
      </w:tr>
      <w:tr w:rsidR="006C47F5" w:rsidRPr="00CD4720" w14:paraId="68FB1D32" w14:textId="77777777" w:rsidTr="0036591E">
        <w:tc>
          <w:tcPr>
            <w:tcW w:w="709" w:type="dxa"/>
          </w:tcPr>
          <w:p w14:paraId="290927FB" w14:textId="7400C1DF" w:rsidR="00DC3639" w:rsidRPr="00CD4720" w:rsidRDefault="00DC363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4F9BA7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Banking</w:t>
            </w:r>
          </w:p>
        </w:tc>
        <w:tc>
          <w:tcPr>
            <w:tcW w:w="2268" w:type="dxa"/>
            <w:shd w:val="clear" w:color="auto" w:fill="auto"/>
          </w:tcPr>
          <w:p w14:paraId="0C133CD9" w14:textId="269C6C41" w:rsidR="00D63820" w:rsidRPr="00CD4720" w:rsidRDefault="00D63820" w:rsidP="003A1E50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Inability to access statements</w:t>
            </w:r>
            <w:r w:rsidR="003A1E50">
              <w:rPr>
                <w:rFonts w:ascii="Arial" w:eastAsia="MS Mincho" w:hAnsi="Arial" w:cs="Arial"/>
                <w:sz w:val="28"/>
                <w:szCs w:val="28"/>
              </w:rPr>
              <w:t>, reconcile accounts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and make payments</w:t>
            </w:r>
          </w:p>
        </w:tc>
        <w:tc>
          <w:tcPr>
            <w:tcW w:w="1134" w:type="dxa"/>
            <w:shd w:val="clear" w:color="auto" w:fill="auto"/>
          </w:tcPr>
          <w:p w14:paraId="591208E1" w14:textId="3E60AD57" w:rsidR="00DC3639" w:rsidRPr="00CD4720" w:rsidRDefault="003A1E50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10964321" w14:textId="5223E141" w:rsidR="00CB3794" w:rsidRDefault="00CB3794" w:rsidP="00EC2604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Keep</w:t>
            </w:r>
            <w:r w:rsidR="003A1E50">
              <w:rPr>
                <w:rFonts w:ascii="Arial" w:eastAsia="MS Mincho" w:hAnsi="Arial" w:cs="Arial"/>
                <w:sz w:val="28"/>
                <w:szCs w:val="28"/>
              </w:rPr>
              <w:t xml:space="preserve"> bank mandate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up to date</w:t>
            </w:r>
          </w:p>
          <w:p w14:paraId="1AE07D3C" w14:textId="085E86F6" w:rsidR="00D63820" w:rsidRPr="00CD4720" w:rsidRDefault="00D63820" w:rsidP="00CB3794">
            <w:pPr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578EDB4" w14:textId="2C46E428" w:rsidR="00DC3639" w:rsidRPr="00CD4720" w:rsidRDefault="00CB3794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Review a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nnual</w:t>
            </w:r>
            <w:r>
              <w:rPr>
                <w:rFonts w:ascii="Arial" w:eastAsia="MS Mincho" w:hAnsi="Arial" w:cs="Arial"/>
                <w:sz w:val="28"/>
                <w:szCs w:val="28"/>
              </w:rPr>
              <w:t>ly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126D63" w14:textId="1F0E828B" w:rsidR="00F13B25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Clerk/RFO,</w:t>
            </w:r>
            <w:r w:rsidR="00074AB2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>Council</w:t>
            </w:r>
          </w:p>
        </w:tc>
      </w:tr>
      <w:tr w:rsidR="0036591E" w:rsidRPr="00CD4720" w14:paraId="4C3EBDA6" w14:textId="77777777" w:rsidTr="0036591E">
        <w:tc>
          <w:tcPr>
            <w:tcW w:w="709" w:type="dxa"/>
          </w:tcPr>
          <w:p w14:paraId="5A5FDA43" w14:textId="6049F354" w:rsidR="0036591E" w:rsidRPr="00CD4720" w:rsidRDefault="0036591E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A452C0F" w14:textId="77777777" w:rsidR="0036591E" w:rsidRPr="00CD4720" w:rsidRDefault="0036591E" w:rsidP="0036591E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Financial control and records</w:t>
            </w:r>
          </w:p>
        </w:tc>
        <w:tc>
          <w:tcPr>
            <w:tcW w:w="2268" w:type="dxa"/>
            <w:shd w:val="clear" w:color="auto" w:fill="auto"/>
          </w:tcPr>
          <w:p w14:paraId="3AB80E9F" w14:textId="77777777" w:rsidR="0036591E" w:rsidRPr="00CD4720" w:rsidRDefault="0036591E" w:rsidP="0036591E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Loss actual or by discrepancy</w:t>
            </w:r>
          </w:p>
        </w:tc>
        <w:tc>
          <w:tcPr>
            <w:tcW w:w="1134" w:type="dxa"/>
            <w:shd w:val="clear" w:color="auto" w:fill="auto"/>
          </w:tcPr>
          <w:p w14:paraId="4215B511" w14:textId="26EBD8FA" w:rsidR="0036591E" w:rsidRPr="00CD4720" w:rsidRDefault="00CB3794" w:rsidP="0036591E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2B328779" w14:textId="77777777" w:rsidR="00CB3794" w:rsidRPr="00CD4720" w:rsidRDefault="00CB3794" w:rsidP="00CB3794">
            <w:pPr>
              <w:spacing w:before="120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RFO to r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econcile </w:t>
            </w:r>
            <w:r>
              <w:rPr>
                <w:rFonts w:ascii="Arial" w:eastAsia="MS Mincho" w:hAnsi="Arial" w:cs="Arial"/>
                <w:sz w:val="28"/>
                <w:szCs w:val="28"/>
              </w:rPr>
              <w:t>a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ccounts monthly</w:t>
            </w:r>
            <w:r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560B877D" w14:textId="77777777" w:rsidR="00CB3794" w:rsidRDefault="00CB3794" w:rsidP="00CB3794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N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ominated councillor 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to reconcile accounts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quarterly</w:t>
            </w:r>
            <w:r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55D015B5" w14:textId="1359B887" w:rsidR="0036591E" w:rsidRPr="00CD4720" w:rsidRDefault="0036591E" w:rsidP="00CB3794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Annual audit</w:t>
            </w:r>
            <w:r w:rsidR="00CB379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4F8FA2" w14:textId="4272D67B" w:rsidR="0036591E" w:rsidRDefault="00CB3794" w:rsidP="00FE311F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Approve signed quarterly bank reconciliations</w:t>
            </w:r>
            <w:r w:rsidR="00F23CEE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6028A452" w14:textId="30A29C09" w:rsidR="00CB3794" w:rsidRPr="00CD4720" w:rsidRDefault="00F23CEE" w:rsidP="00B3499C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Act on auditors’ recommendations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107AAC" w14:textId="297C10EF" w:rsidR="0036591E" w:rsidRPr="00CD4720" w:rsidRDefault="0036591E" w:rsidP="0036591E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Clerk/RFO, Nominated Councillor</w:t>
            </w:r>
            <w:r w:rsidR="00CB3794">
              <w:rPr>
                <w:rFonts w:ascii="Arial" w:eastAsia="MS Mincho" w:hAnsi="Arial" w:cs="Arial"/>
                <w:sz w:val="28"/>
                <w:szCs w:val="28"/>
              </w:rPr>
              <w:t>, Council</w:t>
            </w:r>
          </w:p>
        </w:tc>
      </w:tr>
      <w:tr w:rsidR="006C47F5" w:rsidRPr="00CD4720" w14:paraId="72C00C8F" w14:textId="77777777" w:rsidTr="0036591E">
        <w:tc>
          <w:tcPr>
            <w:tcW w:w="709" w:type="dxa"/>
          </w:tcPr>
          <w:p w14:paraId="1DFE66BE" w14:textId="10C14BD7" w:rsidR="00DC3639" w:rsidRPr="00CD4720" w:rsidRDefault="00DC363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B84DE8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Annual return</w:t>
            </w:r>
          </w:p>
          <w:p w14:paraId="109190AE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B681D0E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Late or incomplete return</w:t>
            </w:r>
          </w:p>
        </w:tc>
        <w:tc>
          <w:tcPr>
            <w:tcW w:w="1134" w:type="dxa"/>
            <w:shd w:val="clear" w:color="auto" w:fill="auto"/>
          </w:tcPr>
          <w:p w14:paraId="242F849E" w14:textId="2AF1CEDD" w:rsidR="00DC3639" w:rsidRPr="00CD4720" w:rsidRDefault="00B3499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4DFF75C4" w14:textId="0020C70A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</w:t>
            </w:r>
            <w:r w:rsidR="00CB3794">
              <w:rPr>
                <w:rFonts w:ascii="Arial" w:eastAsia="MS Mincho" w:hAnsi="Arial" w:cs="Arial"/>
                <w:sz w:val="28"/>
                <w:szCs w:val="28"/>
              </w:rPr>
              <w:t>pprove a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nnual return in line with auditors’ timetable</w:t>
            </w:r>
          </w:p>
        </w:tc>
        <w:tc>
          <w:tcPr>
            <w:tcW w:w="2551" w:type="dxa"/>
            <w:shd w:val="clear" w:color="auto" w:fill="auto"/>
          </w:tcPr>
          <w:p w14:paraId="5C55CE45" w14:textId="7BA836BB" w:rsidR="00DC3639" w:rsidRPr="00CD4720" w:rsidRDefault="00CB3794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Schedule Council meetings at appropriate dates with required reports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2F66CFD" w14:textId="3BEA2493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Clerk/RFO,</w:t>
            </w:r>
            <w:r w:rsidR="0036591E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Council</w:t>
            </w:r>
          </w:p>
        </w:tc>
      </w:tr>
      <w:tr w:rsidR="006C47F5" w:rsidRPr="00CD4720" w14:paraId="18E24DCE" w14:textId="77777777" w:rsidTr="0036591E">
        <w:trPr>
          <w:trHeight w:val="1067"/>
        </w:trPr>
        <w:tc>
          <w:tcPr>
            <w:tcW w:w="709" w:type="dxa"/>
          </w:tcPr>
          <w:p w14:paraId="4CAEC475" w14:textId="638A8751" w:rsidR="00DC3639" w:rsidRPr="00CD4720" w:rsidRDefault="00DC363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7B395BE" w14:textId="77777777" w:rsidR="00F13B25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Protection of assets owned by the Counci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14:paraId="6F8480AC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Loss or damage to assets</w:t>
            </w:r>
          </w:p>
          <w:p w14:paraId="494940D8" w14:textId="77777777" w:rsidR="00F13B25" w:rsidRPr="00CD4720" w:rsidRDefault="00F13B2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A4969C6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M</w:t>
            </w:r>
          </w:p>
          <w:p w14:paraId="0D6B9977" w14:textId="77777777" w:rsidR="0004558C" w:rsidRPr="00CD4720" w:rsidRDefault="0004558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  <w:p w14:paraId="73EB171C" w14:textId="77777777" w:rsidR="0004558C" w:rsidRPr="00CD4720" w:rsidRDefault="0004558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  <w:p w14:paraId="1CE285CF" w14:textId="77777777" w:rsidR="0004558C" w:rsidRPr="00CD4720" w:rsidRDefault="0004558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  <w:p w14:paraId="39341AC2" w14:textId="77777777" w:rsidR="00F13B25" w:rsidRPr="00CD4720" w:rsidRDefault="00F13B2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EF36609" w14:textId="470C1BEA" w:rsidR="00DC3639" w:rsidRPr="00CD4720" w:rsidRDefault="00F23CEE" w:rsidP="00EC2604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Maintain u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p</w:t>
            </w:r>
            <w:r>
              <w:rPr>
                <w:rFonts w:ascii="Arial" w:eastAsia="MS Mincho" w:hAnsi="Arial" w:cs="Arial"/>
                <w:sz w:val="28"/>
                <w:szCs w:val="28"/>
              </w:rPr>
              <w:t>-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to</w:t>
            </w:r>
            <w:r>
              <w:rPr>
                <w:rFonts w:ascii="Arial" w:eastAsia="MS Mincho" w:hAnsi="Arial" w:cs="Arial"/>
                <w:sz w:val="28"/>
                <w:szCs w:val="28"/>
              </w:rPr>
              <w:t>-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date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register of assets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7A9E2DC6" w14:textId="16AED1A6" w:rsidR="00DC3639" w:rsidRDefault="00FE311F" w:rsidP="00EC2604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C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heck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assets regularly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maint</w:t>
            </w:r>
            <w:r>
              <w:rPr>
                <w:rFonts w:ascii="Arial" w:eastAsia="MS Mincho" w:hAnsi="Arial" w:cs="Arial"/>
                <w:sz w:val="28"/>
                <w:szCs w:val="28"/>
              </w:rPr>
              <w:t>ain properly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 xml:space="preserve"> and inspect a</w:t>
            </w:r>
            <w:r w:rsidR="00884679" w:rsidRPr="00CD4720">
              <w:rPr>
                <w:rFonts w:ascii="Arial" w:eastAsia="MS Mincho" w:hAnsi="Arial" w:cs="Arial"/>
                <w:sz w:val="28"/>
                <w:szCs w:val="28"/>
              </w:rPr>
              <w:t>nnual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>ly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214F0236" w14:textId="778A155E" w:rsidR="00F13B25" w:rsidRDefault="00F23CEE" w:rsidP="00EC2604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Carry out </w:t>
            </w:r>
            <w:r w:rsidR="00137D01">
              <w:rPr>
                <w:rFonts w:ascii="Arial" w:eastAsia="MS Mincho" w:hAnsi="Arial" w:cs="Arial"/>
                <w:sz w:val="28"/>
                <w:szCs w:val="28"/>
              </w:rPr>
              <w:t>Portable Appliance Testing</w:t>
            </w:r>
            <w:r w:rsidR="00F13B25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0762A08A" w14:textId="09207BDA" w:rsidR="00B41A98" w:rsidRPr="00CD4720" w:rsidRDefault="00B41A98" w:rsidP="00EC2604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Back up data regularly.</w:t>
            </w:r>
          </w:p>
          <w:p w14:paraId="6F14A011" w14:textId="5E6793A4" w:rsidR="00F13B25" w:rsidRPr="00CD4720" w:rsidRDefault="00F23CEE" w:rsidP="00EC2604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eview risk and </w:t>
            </w:r>
            <w:r w:rsidR="0021218E">
              <w:rPr>
                <w:rFonts w:ascii="Arial" w:eastAsia="MS Mincho" w:hAnsi="Arial" w:cs="Arial"/>
                <w:sz w:val="28"/>
                <w:szCs w:val="28"/>
              </w:rPr>
              <w:t xml:space="preserve">maintain 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adequa</w:t>
            </w:r>
            <w:r w:rsidR="0021218E">
              <w:rPr>
                <w:rFonts w:ascii="Arial" w:eastAsia="MS Mincho" w:hAnsi="Arial" w:cs="Arial"/>
                <w:sz w:val="28"/>
                <w:szCs w:val="28"/>
              </w:rPr>
              <w:t>te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 insurance cover. </w:t>
            </w:r>
          </w:p>
        </w:tc>
        <w:tc>
          <w:tcPr>
            <w:tcW w:w="2551" w:type="dxa"/>
            <w:shd w:val="clear" w:color="auto" w:fill="auto"/>
          </w:tcPr>
          <w:p w14:paraId="054D8CD6" w14:textId="48D7BFFB" w:rsidR="00F13B25" w:rsidRPr="00CD4720" w:rsidRDefault="00FE311F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</w:t>
            </w:r>
            <w:r w:rsidR="0004558C" w:rsidRPr="00CD4720">
              <w:rPr>
                <w:rFonts w:ascii="Arial" w:eastAsia="MS Mincho" w:hAnsi="Arial" w:cs="Arial"/>
                <w:sz w:val="28"/>
                <w:szCs w:val="28"/>
              </w:rPr>
              <w:t>eview</w:t>
            </w:r>
            <w:r w:rsidR="00EC2604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04558C" w:rsidRPr="00CD4720">
              <w:rPr>
                <w:rFonts w:ascii="Arial" w:eastAsia="MS Mincho" w:hAnsi="Arial" w:cs="Arial"/>
                <w:sz w:val="28"/>
                <w:szCs w:val="28"/>
              </w:rPr>
              <w:t>annually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AD1DCD" w14:textId="7C89F03A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>/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RFO</w:t>
            </w:r>
            <w:r w:rsidR="0036591E"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>C</w:t>
            </w:r>
            <w:r w:rsidR="00FE311F">
              <w:rPr>
                <w:rFonts w:ascii="Arial" w:eastAsia="MS Mincho" w:hAnsi="Arial" w:cs="Arial"/>
                <w:sz w:val="28"/>
                <w:szCs w:val="28"/>
              </w:rPr>
              <w:t>ouncil</w:t>
            </w:r>
          </w:p>
          <w:p w14:paraId="2F5D4FEA" w14:textId="77777777" w:rsidR="00F13B25" w:rsidRPr="00CD4720" w:rsidRDefault="00F13B2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  <w:p w14:paraId="29CF8306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6C47F5" w:rsidRPr="00CD4720" w14:paraId="34EA4D70" w14:textId="77777777" w:rsidTr="0036591E">
        <w:tc>
          <w:tcPr>
            <w:tcW w:w="709" w:type="dxa"/>
          </w:tcPr>
          <w:p w14:paraId="3CCF9C65" w14:textId="547616A6" w:rsidR="00DC3639" w:rsidRPr="00CD4720" w:rsidRDefault="00DC363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AFB041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Risk of damage to third party property or individuals, as a consequence of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the Council providing services or amenities</w:t>
            </w:r>
          </w:p>
        </w:tc>
        <w:tc>
          <w:tcPr>
            <w:tcW w:w="2268" w:type="dxa"/>
            <w:shd w:val="clear" w:color="auto" w:fill="auto"/>
          </w:tcPr>
          <w:p w14:paraId="06094DC3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Loss or damage or injury</w:t>
            </w:r>
          </w:p>
        </w:tc>
        <w:tc>
          <w:tcPr>
            <w:tcW w:w="1134" w:type="dxa"/>
            <w:shd w:val="clear" w:color="auto" w:fill="auto"/>
          </w:tcPr>
          <w:p w14:paraId="2DF8E265" w14:textId="3A800A93" w:rsidR="00DC3639" w:rsidRPr="00CD4720" w:rsidRDefault="00B3499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40120B24" w14:textId="07888555" w:rsidR="00DC3639" w:rsidRPr="00CD4720" w:rsidRDefault="00EC2604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P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ublic </w:t>
            </w:r>
            <w:r>
              <w:rPr>
                <w:rFonts w:ascii="Arial" w:eastAsia="MS Mincho" w:hAnsi="Arial" w:cs="Arial"/>
                <w:sz w:val="28"/>
                <w:szCs w:val="28"/>
              </w:rPr>
              <w:t>L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iability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Insurance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 up to £10</w:t>
            </w:r>
            <w:r w:rsidR="00DE162C">
              <w:rPr>
                <w:rFonts w:ascii="Arial" w:eastAsia="MS Mincho" w:hAnsi="Arial" w:cs="Arial"/>
                <w:sz w:val="28"/>
                <w:szCs w:val="28"/>
              </w:rPr>
              <w:t>m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. Contractors’ liability cover to be minimum of £1</w:t>
            </w:r>
            <w:r w:rsidR="00DE162C">
              <w:rPr>
                <w:rFonts w:ascii="Arial" w:eastAsia="MS Mincho" w:hAnsi="Arial" w:cs="Arial"/>
                <w:sz w:val="28"/>
                <w:szCs w:val="28"/>
              </w:rPr>
              <w:t>m</w:t>
            </w:r>
            <w:r>
              <w:rPr>
                <w:rFonts w:ascii="Arial" w:eastAsia="MS Mincho" w:hAnsi="Arial" w:cs="Arial"/>
                <w:sz w:val="28"/>
                <w:szCs w:val="28"/>
              </w:rPr>
              <w:t>,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 except in 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cases where risks are higher.</w:t>
            </w:r>
          </w:p>
        </w:tc>
        <w:tc>
          <w:tcPr>
            <w:tcW w:w="2551" w:type="dxa"/>
            <w:shd w:val="clear" w:color="auto" w:fill="auto"/>
          </w:tcPr>
          <w:p w14:paraId="0F4244BD" w14:textId="116E3773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C</w:t>
            </w:r>
            <w:r w:rsidR="005537A3">
              <w:rPr>
                <w:rFonts w:ascii="Arial" w:eastAsia="MS Mincho" w:hAnsi="Arial" w:cs="Arial"/>
                <w:sz w:val="28"/>
                <w:szCs w:val="28"/>
              </w:rPr>
              <w:t>heck c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ontractors</w:t>
            </w:r>
            <w:r w:rsidR="005537A3">
              <w:rPr>
                <w:rFonts w:ascii="Arial" w:eastAsia="MS Mincho" w:hAnsi="Arial" w:cs="Arial"/>
                <w:sz w:val="28"/>
                <w:szCs w:val="28"/>
              </w:rPr>
              <w:t>’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insurance prior to work commencing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53C645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</w:p>
        </w:tc>
      </w:tr>
      <w:tr w:rsidR="006C47F5" w:rsidRPr="00CD4720" w14:paraId="02328B9B" w14:textId="77777777" w:rsidTr="0036591E">
        <w:tc>
          <w:tcPr>
            <w:tcW w:w="709" w:type="dxa"/>
          </w:tcPr>
          <w:p w14:paraId="1BA98BA5" w14:textId="2C38ABDC" w:rsidR="00DC3639" w:rsidRPr="00CD4720" w:rsidRDefault="00DC363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5EF722" w14:textId="15869318" w:rsidR="00DC3639" w:rsidRPr="00CD4720" w:rsidRDefault="00FC76D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Risks to 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>Employees</w:t>
            </w:r>
          </w:p>
          <w:p w14:paraId="203BA40D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B115241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Accident or injury</w:t>
            </w:r>
          </w:p>
        </w:tc>
        <w:tc>
          <w:tcPr>
            <w:tcW w:w="1134" w:type="dxa"/>
            <w:shd w:val="clear" w:color="auto" w:fill="auto"/>
          </w:tcPr>
          <w:p w14:paraId="528D3EAF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FAAACD3" w14:textId="6759194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Ensure health &amp; safety requirements met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 xml:space="preserve">. Employer’s liability insurance </w:t>
            </w:r>
            <w:r w:rsidR="00D63820">
              <w:rPr>
                <w:rFonts w:ascii="Arial" w:eastAsia="MS Mincho" w:hAnsi="Arial" w:cs="Arial"/>
                <w:sz w:val="28"/>
                <w:szCs w:val="28"/>
              </w:rPr>
              <w:t xml:space="preserve">up to 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>£10</w:t>
            </w:r>
            <w:r w:rsidR="00FC76D9">
              <w:rPr>
                <w:rFonts w:ascii="Arial" w:eastAsia="MS Mincho" w:hAnsi="Arial" w:cs="Arial"/>
                <w:sz w:val="28"/>
                <w:szCs w:val="28"/>
              </w:rPr>
              <w:t>m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  <w:r w:rsidR="009174EA" w:rsidRPr="00CD4720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1B4C7B0" w14:textId="5DF37139" w:rsidR="00DC3639" w:rsidRPr="00CD4720" w:rsidRDefault="007A100F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Review a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nnual</w:t>
            </w:r>
            <w:r>
              <w:rPr>
                <w:rFonts w:ascii="Arial" w:eastAsia="MS Mincho" w:hAnsi="Arial" w:cs="Arial"/>
                <w:sz w:val="28"/>
                <w:szCs w:val="28"/>
              </w:rPr>
              <w:t>ly</w:t>
            </w:r>
          </w:p>
          <w:p w14:paraId="2F5D64C9" w14:textId="5F4B8134" w:rsidR="00DC3639" w:rsidRPr="00CD4720" w:rsidRDefault="007A100F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>insurance level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annually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F02F30" w14:textId="699F1B48" w:rsidR="00DC3639" w:rsidRPr="00CD4720" w:rsidRDefault="00F13B2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Chair</w:t>
            </w:r>
          </w:p>
          <w:p w14:paraId="167784E9" w14:textId="2A8FECB5" w:rsidR="00DC363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  <w:r w:rsidR="00B3499C">
              <w:rPr>
                <w:rFonts w:ascii="Arial" w:eastAsia="MS Mincho" w:hAnsi="Arial" w:cs="Arial"/>
                <w:sz w:val="28"/>
                <w:szCs w:val="28"/>
              </w:rPr>
              <w:t>, Council</w:t>
            </w:r>
          </w:p>
        </w:tc>
      </w:tr>
      <w:tr w:rsidR="006C47F5" w:rsidRPr="00CD4720" w14:paraId="13F9F5CA" w14:textId="77777777" w:rsidTr="005E1CA8">
        <w:tc>
          <w:tcPr>
            <w:tcW w:w="709" w:type="dxa"/>
          </w:tcPr>
          <w:p w14:paraId="68226C2F" w14:textId="1525F110" w:rsidR="00607069" w:rsidRPr="00CD4720" w:rsidRDefault="0060706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9D2DBB" w14:textId="4FC45FF5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Risks to Councillors</w:t>
            </w:r>
          </w:p>
        </w:tc>
        <w:tc>
          <w:tcPr>
            <w:tcW w:w="2268" w:type="dxa"/>
            <w:shd w:val="clear" w:color="auto" w:fill="auto"/>
          </w:tcPr>
          <w:p w14:paraId="27F02392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Accident or injury on Council business</w:t>
            </w:r>
          </w:p>
        </w:tc>
        <w:tc>
          <w:tcPr>
            <w:tcW w:w="1134" w:type="dxa"/>
            <w:shd w:val="clear" w:color="auto" w:fill="auto"/>
          </w:tcPr>
          <w:p w14:paraId="42915A33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5D3E3F47" w14:textId="0E46A0DC" w:rsidR="00607069" w:rsidRPr="00CD4720" w:rsidRDefault="00B3499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Limit 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>Councillors’ activities to acceptable low risk levels</w:t>
            </w:r>
          </w:p>
        </w:tc>
        <w:tc>
          <w:tcPr>
            <w:tcW w:w="2551" w:type="dxa"/>
            <w:shd w:val="clear" w:color="auto" w:fill="auto"/>
          </w:tcPr>
          <w:p w14:paraId="380E5E16" w14:textId="2E3789FC" w:rsidR="00607069" w:rsidRPr="00CD4720" w:rsidRDefault="007A100F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insurance level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annually</w:t>
            </w:r>
          </w:p>
        </w:tc>
        <w:tc>
          <w:tcPr>
            <w:tcW w:w="1985" w:type="dxa"/>
          </w:tcPr>
          <w:p w14:paraId="1A3C3CEC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</w:p>
        </w:tc>
      </w:tr>
      <w:tr w:rsidR="006C47F5" w:rsidRPr="00CD4720" w14:paraId="420723FB" w14:textId="77777777" w:rsidTr="005E1CA8">
        <w:tc>
          <w:tcPr>
            <w:tcW w:w="709" w:type="dxa"/>
          </w:tcPr>
          <w:p w14:paraId="775707DE" w14:textId="1CF5348B" w:rsidR="00607069" w:rsidRPr="00CD4720" w:rsidRDefault="0060706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D5C668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Risks to Volunteers</w:t>
            </w:r>
          </w:p>
        </w:tc>
        <w:tc>
          <w:tcPr>
            <w:tcW w:w="2268" w:type="dxa"/>
            <w:shd w:val="clear" w:color="auto" w:fill="auto"/>
          </w:tcPr>
          <w:p w14:paraId="0429803E" w14:textId="67CFFA7B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Accident or injury on Council business</w:t>
            </w:r>
          </w:p>
        </w:tc>
        <w:tc>
          <w:tcPr>
            <w:tcW w:w="1134" w:type="dxa"/>
            <w:shd w:val="clear" w:color="auto" w:fill="auto"/>
          </w:tcPr>
          <w:p w14:paraId="472972AF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4B1693C0" w14:textId="4695D0DE" w:rsidR="00D63820" w:rsidRDefault="00607069" w:rsidP="00D63820">
            <w:pPr>
              <w:spacing w:before="120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Check requirements and insurance levels.</w:t>
            </w:r>
          </w:p>
          <w:p w14:paraId="1C218B34" w14:textId="59707A74" w:rsidR="00607069" w:rsidRPr="00CD4720" w:rsidRDefault="00D63820" w:rsidP="00D63820">
            <w:pPr>
              <w:spacing w:after="120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P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ublic </w:t>
            </w:r>
            <w:r>
              <w:rPr>
                <w:rFonts w:ascii="Arial" w:eastAsia="MS Mincho" w:hAnsi="Arial" w:cs="Arial"/>
                <w:sz w:val="28"/>
                <w:szCs w:val="28"/>
              </w:rPr>
              <w:t>L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iability Insurance up to £10</w:t>
            </w:r>
            <w:r>
              <w:rPr>
                <w:rFonts w:ascii="Arial" w:eastAsia="MS Mincho" w:hAnsi="Arial" w:cs="Arial"/>
                <w:sz w:val="28"/>
                <w:szCs w:val="28"/>
              </w:rPr>
              <w:t>m</w:t>
            </w:r>
            <w:r w:rsidR="00607069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54BB5A7" w14:textId="77777777" w:rsidR="00B3499C" w:rsidRDefault="00B3499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Review as required</w:t>
            </w:r>
          </w:p>
          <w:p w14:paraId="4DE60562" w14:textId="74D11CD3" w:rsidR="00607069" w:rsidRPr="00CD4720" w:rsidRDefault="007A100F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insurance level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annually</w:t>
            </w:r>
          </w:p>
        </w:tc>
        <w:tc>
          <w:tcPr>
            <w:tcW w:w="1985" w:type="dxa"/>
          </w:tcPr>
          <w:p w14:paraId="0C6962FC" w14:textId="77777777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</w:p>
        </w:tc>
      </w:tr>
      <w:tr w:rsidR="006C47F5" w:rsidRPr="00CD4720" w14:paraId="23BEA40D" w14:textId="77777777" w:rsidTr="005E1CA8">
        <w:tc>
          <w:tcPr>
            <w:tcW w:w="709" w:type="dxa"/>
          </w:tcPr>
          <w:p w14:paraId="26FC2422" w14:textId="05ED884C" w:rsidR="00DC3639" w:rsidRPr="00CD4720" w:rsidRDefault="009174EA" w:rsidP="001C7E79">
            <w:pPr>
              <w:keepNext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3202FEEC" w14:textId="5250C8EE" w:rsidR="00DC3639" w:rsidRPr="00CD4720" w:rsidRDefault="00DC3639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Employees</w:t>
            </w:r>
          </w:p>
        </w:tc>
        <w:tc>
          <w:tcPr>
            <w:tcW w:w="2268" w:type="dxa"/>
            <w:shd w:val="clear" w:color="auto" w:fill="auto"/>
          </w:tcPr>
          <w:p w14:paraId="37FA8405" w14:textId="77777777" w:rsidR="00DC3639" w:rsidRPr="00CD4720" w:rsidRDefault="00DC3639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Legal/business</w:t>
            </w:r>
          </w:p>
        </w:tc>
        <w:tc>
          <w:tcPr>
            <w:tcW w:w="1134" w:type="dxa"/>
            <w:shd w:val="clear" w:color="auto" w:fill="auto"/>
          </w:tcPr>
          <w:p w14:paraId="20A776F4" w14:textId="77777777" w:rsidR="00DC3639" w:rsidRPr="00CD4720" w:rsidRDefault="00DC3639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538B3EE3" w14:textId="2CE25BFF" w:rsidR="00DC3639" w:rsidRPr="00CD4720" w:rsidRDefault="00DC3639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Ensure contracts are in place and </w:t>
            </w:r>
            <w:r w:rsidR="005537A3">
              <w:rPr>
                <w:rFonts w:ascii="Arial" w:eastAsia="MS Mincho" w:hAnsi="Arial" w:cs="Arial"/>
                <w:sz w:val="28"/>
                <w:szCs w:val="28"/>
              </w:rPr>
              <w:t>p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ayments are in line with national pay levels</w:t>
            </w:r>
          </w:p>
        </w:tc>
        <w:tc>
          <w:tcPr>
            <w:tcW w:w="2551" w:type="dxa"/>
            <w:shd w:val="clear" w:color="auto" w:fill="auto"/>
          </w:tcPr>
          <w:p w14:paraId="1FF878E9" w14:textId="6E23B07E" w:rsidR="00DC3639" w:rsidRPr="00CD4720" w:rsidRDefault="007A100F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Review a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nnual</w:t>
            </w:r>
            <w:r>
              <w:rPr>
                <w:rFonts w:ascii="Arial" w:eastAsia="MS Mincho" w:hAnsi="Arial" w:cs="Arial"/>
                <w:sz w:val="28"/>
                <w:szCs w:val="28"/>
              </w:rPr>
              <w:t>ly</w:t>
            </w:r>
          </w:p>
        </w:tc>
        <w:tc>
          <w:tcPr>
            <w:tcW w:w="1985" w:type="dxa"/>
          </w:tcPr>
          <w:p w14:paraId="1A435272" w14:textId="221EAD9D" w:rsidR="00DC3639" w:rsidRPr="00CD4720" w:rsidRDefault="00B3499C" w:rsidP="001C7E79">
            <w:pPr>
              <w:keepNext/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Chair, </w:t>
            </w:r>
            <w:r w:rsidR="00F13B25" w:rsidRPr="00CD4720">
              <w:rPr>
                <w:rFonts w:ascii="Arial" w:eastAsia="MS Mincho" w:hAnsi="Arial" w:cs="Arial"/>
                <w:sz w:val="28"/>
                <w:szCs w:val="28"/>
              </w:rPr>
              <w:t>C</w:t>
            </w:r>
            <w:r>
              <w:rPr>
                <w:rFonts w:ascii="Arial" w:eastAsia="MS Mincho" w:hAnsi="Arial" w:cs="Arial"/>
                <w:sz w:val="28"/>
                <w:szCs w:val="28"/>
              </w:rPr>
              <w:t>ouncil</w:t>
            </w:r>
          </w:p>
        </w:tc>
      </w:tr>
      <w:tr w:rsidR="00884679" w:rsidRPr="00CD4720" w14:paraId="52190A51" w14:textId="77777777" w:rsidTr="005E1CA8">
        <w:tc>
          <w:tcPr>
            <w:tcW w:w="709" w:type="dxa"/>
          </w:tcPr>
          <w:p w14:paraId="214D4C8A" w14:textId="77777777" w:rsidR="00884679" w:rsidRPr="00CD4720" w:rsidRDefault="00884679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7DFC90" w14:textId="67430B84" w:rsidR="00884679" w:rsidRPr="00CD4720" w:rsidRDefault="0088467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Transparency</w:t>
            </w:r>
          </w:p>
        </w:tc>
        <w:tc>
          <w:tcPr>
            <w:tcW w:w="2268" w:type="dxa"/>
            <w:shd w:val="clear" w:color="auto" w:fill="auto"/>
          </w:tcPr>
          <w:p w14:paraId="554EDD27" w14:textId="049E7037" w:rsidR="00884679" w:rsidRPr="00CD4720" w:rsidRDefault="0088467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Failure to publish required items in accessible formats</w:t>
            </w:r>
          </w:p>
        </w:tc>
        <w:tc>
          <w:tcPr>
            <w:tcW w:w="1134" w:type="dxa"/>
            <w:shd w:val="clear" w:color="auto" w:fill="auto"/>
          </w:tcPr>
          <w:p w14:paraId="4D870DE3" w14:textId="4D43B370" w:rsidR="00884679" w:rsidRPr="00CD4720" w:rsidRDefault="0088467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512CACCF" w14:textId="0BF7789B" w:rsidR="00884679" w:rsidRPr="00CD4720" w:rsidRDefault="00441FCC" w:rsidP="00884679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Publish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 xml:space="preserve"> items when required on website</w:t>
            </w:r>
            <w:r>
              <w:rPr>
                <w:rFonts w:ascii="Arial" w:eastAsia="MS Mincho" w:hAnsi="Arial" w:cs="Arial"/>
                <w:sz w:val="28"/>
                <w:szCs w:val="28"/>
              </w:rPr>
              <w:t>.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Ensure website 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>complies with accessibility regulations</w:t>
            </w:r>
            <w:r w:rsidR="00884679" w:rsidRPr="00CD4720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MS Mincho" w:hAnsi="Arial" w:cs="Arial"/>
                <w:sz w:val="28"/>
                <w:szCs w:val="28"/>
              </w:rPr>
              <w:t>by deadline.</w:t>
            </w:r>
          </w:p>
        </w:tc>
        <w:tc>
          <w:tcPr>
            <w:tcW w:w="2551" w:type="dxa"/>
            <w:shd w:val="clear" w:color="auto" w:fill="auto"/>
          </w:tcPr>
          <w:p w14:paraId="6E597588" w14:textId="6A02EF4B" w:rsidR="00441FCC" w:rsidRDefault="0088467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Review </w:t>
            </w:r>
            <w:r w:rsidR="00441FCC">
              <w:rPr>
                <w:rFonts w:ascii="Arial" w:eastAsia="MS Mincho" w:hAnsi="Arial" w:cs="Arial"/>
                <w:sz w:val="28"/>
                <w:szCs w:val="28"/>
              </w:rPr>
              <w:t>current arrangements urgently and present recommendations</w:t>
            </w:r>
          </w:p>
          <w:p w14:paraId="39EE57E4" w14:textId="7894E006" w:rsidR="00441FCC" w:rsidRDefault="00441FCC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AEA5BD" w14:textId="7E2C0E7F" w:rsidR="00884679" w:rsidRDefault="0088467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Council, </w:t>
            </w:r>
            <w:r w:rsidR="00441FCC">
              <w:rPr>
                <w:rFonts w:ascii="Arial" w:eastAsia="MS Mincho" w:hAnsi="Arial" w:cs="Arial"/>
                <w:sz w:val="28"/>
                <w:szCs w:val="28"/>
              </w:rPr>
              <w:t xml:space="preserve">Chair, </w:t>
            </w:r>
            <w:r>
              <w:rPr>
                <w:rFonts w:ascii="Arial" w:eastAsia="MS Mincho" w:hAnsi="Arial" w:cs="Arial"/>
                <w:sz w:val="28"/>
                <w:szCs w:val="28"/>
              </w:rPr>
              <w:t>Clerk, Volunteer</w:t>
            </w:r>
          </w:p>
        </w:tc>
      </w:tr>
      <w:tr w:rsidR="006C47F5" w:rsidRPr="00CD4720" w14:paraId="2F8A94C3" w14:textId="77777777" w:rsidTr="005E1CA8">
        <w:tc>
          <w:tcPr>
            <w:tcW w:w="709" w:type="dxa"/>
          </w:tcPr>
          <w:p w14:paraId="63A848E2" w14:textId="38B0913C" w:rsidR="00DC3639" w:rsidRPr="00CD4720" w:rsidRDefault="009174EA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A00EEDA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Business risks</w:t>
            </w:r>
          </w:p>
        </w:tc>
        <w:tc>
          <w:tcPr>
            <w:tcW w:w="2268" w:type="dxa"/>
            <w:shd w:val="clear" w:color="auto" w:fill="auto"/>
          </w:tcPr>
          <w:p w14:paraId="20D7F87D" w14:textId="77777777" w:rsidR="00DC363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Various</w:t>
            </w:r>
          </w:p>
        </w:tc>
        <w:tc>
          <w:tcPr>
            <w:tcW w:w="1134" w:type="dxa"/>
            <w:shd w:val="clear" w:color="auto" w:fill="auto"/>
          </w:tcPr>
          <w:p w14:paraId="18649E57" w14:textId="77777777" w:rsidR="00DC3639" w:rsidRPr="00CD4720" w:rsidRDefault="00DC363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27669AE6" w14:textId="5F47C7D2" w:rsidR="00441FCC" w:rsidRDefault="00DC3639" w:rsidP="00EC2604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Keep proper records</w:t>
            </w:r>
            <w:r w:rsidR="00441FCC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471CF0FE" w14:textId="14152814" w:rsidR="00EC2604" w:rsidRDefault="00441FCC" w:rsidP="00441FCC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M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eet statutory requirements.</w:t>
            </w:r>
          </w:p>
          <w:p w14:paraId="2943D976" w14:textId="31D54F16" w:rsidR="00EC2604" w:rsidRDefault="00DC3639" w:rsidP="00EC2604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Annual audit.</w:t>
            </w:r>
          </w:p>
          <w:p w14:paraId="671B3BA8" w14:textId="057CC3D6" w:rsidR="00DC3639" w:rsidRPr="00CD4720" w:rsidRDefault="00DC3639" w:rsidP="00D46E35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Ensur</w:t>
            </w:r>
            <w:r w:rsidR="00EC2604">
              <w:rPr>
                <w:rFonts w:ascii="Arial" w:eastAsia="MS Mincho" w:hAnsi="Arial" w:cs="Arial"/>
                <w:sz w:val="28"/>
                <w:szCs w:val="28"/>
              </w:rPr>
              <w:t>e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D46E35">
              <w:rPr>
                <w:rFonts w:ascii="Arial" w:eastAsia="MS Mincho" w:hAnsi="Arial" w:cs="Arial"/>
                <w:sz w:val="28"/>
                <w:szCs w:val="28"/>
              </w:rPr>
              <w:t xml:space="preserve">Council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acts within </w:t>
            </w:r>
            <w:r w:rsidR="00D46E35">
              <w:rPr>
                <w:rFonts w:ascii="Arial" w:eastAsia="MS Mincho" w:hAnsi="Arial" w:cs="Arial"/>
                <w:sz w:val="28"/>
                <w:szCs w:val="28"/>
              </w:rPr>
              <w:t xml:space="preserve">its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legal powers</w:t>
            </w:r>
            <w:r w:rsidR="00D638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2EC4580" w14:textId="158AFF96" w:rsidR="00DC3639" w:rsidRPr="00CD4720" w:rsidRDefault="007A100F" w:rsidP="00EC260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R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eview Financial Regulations</w:t>
            </w:r>
            <w:r w:rsidR="00EC2604">
              <w:rPr>
                <w:rFonts w:ascii="Arial" w:eastAsia="MS Mincho" w:hAnsi="Arial" w:cs="Arial"/>
                <w:sz w:val="28"/>
                <w:szCs w:val="28"/>
              </w:rPr>
              <w:t xml:space="preserve"> and 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>Standing Orders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annually</w:t>
            </w:r>
          </w:p>
        </w:tc>
        <w:tc>
          <w:tcPr>
            <w:tcW w:w="1985" w:type="dxa"/>
          </w:tcPr>
          <w:p w14:paraId="1BCD56E0" w14:textId="68E66F52" w:rsidR="00DC3639" w:rsidRPr="00CD4720" w:rsidRDefault="005F1766" w:rsidP="002C1DA4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  <w:r w:rsidR="00DC3639" w:rsidRPr="00CD4720"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r w:rsidR="00EC2604">
              <w:rPr>
                <w:rFonts w:ascii="Arial" w:eastAsia="MS Mincho" w:hAnsi="Arial" w:cs="Arial"/>
                <w:sz w:val="28"/>
                <w:szCs w:val="28"/>
              </w:rPr>
              <w:t>Council</w:t>
            </w:r>
          </w:p>
        </w:tc>
      </w:tr>
      <w:tr w:rsidR="006C47F5" w:rsidRPr="00CD4720" w14:paraId="4527E5C7" w14:textId="77777777" w:rsidTr="005E1CA8">
        <w:tc>
          <w:tcPr>
            <w:tcW w:w="709" w:type="dxa"/>
          </w:tcPr>
          <w:p w14:paraId="7279B7F5" w14:textId="6D919E31" w:rsidR="00607069" w:rsidRPr="00CD4720" w:rsidRDefault="009174EA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9317E8" w14:textId="47457C75" w:rsidR="00607069" w:rsidRPr="00CD4720" w:rsidRDefault="00607069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Risks to Council</w:t>
            </w:r>
          </w:p>
        </w:tc>
        <w:tc>
          <w:tcPr>
            <w:tcW w:w="2268" w:type="dxa"/>
            <w:shd w:val="clear" w:color="auto" w:fill="auto"/>
          </w:tcPr>
          <w:p w14:paraId="2008FA52" w14:textId="30C91FC5" w:rsidR="00607069" w:rsidRPr="00CD4720" w:rsidRDefault="00954E07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Legal challenges on Council procedures,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expenditure and activities</w:t>
            </w:r>
          </w:p>
        </w:tc>
        <w:tc>
          <w:tcPr>
            <w:tcW w:w="1134" w:type="dxa"/>
            <w:shd w:val="clear" w:color="auto" w:fill="auto"/>
          </w:tcPr>
          <w:p w14:paraId="1377E9DE" w14:textId="77777777" w:rsidR="00607069" w:rsidRPr="00CD4720" w:rsidRDefault="00954E07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L</w:t>
            </w:r>
          </w:p>
        </w:tc>
        <w:tc>
          <w:tcPr>
            <w:tcW w:w="3119" w:type="dxa"/>
            <w:shd w:val="clear" w:color="auto" w:fill="auto"/>
          </w:tcPr>
          <w:p w14:paraId="7E1B72FB" w14:textId="085AC653" w:rsidR="00F13AF4" w:rsidRDefault="00954E07" w:rsidP="00F13AF4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Councillors and employees </w:t>
            </w:r>
            <w:r w:rsidR="00B3499C">
              <w:rPr>
                <w:rFonts w:ascii="Arial" w:eastAsia="MS Mincho" w:hAnsi="Arial" w:cs="Arial"/>
                <w:sz w:val="28"/>
                <w:szCs w:val="28"/>
              </w:rPr>
              <w:t xml:space="preserve">to </w:t>
            </w:r>
            <w:r w:rsidR="00D63820">
              <w:rPr>
                <w:rFonts w:ascii="Arial" w:eastAsia="MS Mincho" w:hAnsi="Arial" w:cs="Arial"/>
                <w:sz w:val="28"/>
                <w:szCs w:val="28"/>
              </w:rPr>
              <w:t xml:space="preserve">register and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declare interests as appropriate</w:t>
            </w:r>
            <w:r w:rsidR="00F13AF4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75C6761D" w14:textId="432EC51D" w:rsidR="00F13AF4" w:rsidRDefault="00F13AF4" w:rsidP="00F13AF4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M</w:t>
            </w:r>
            <w:r w:rsidR="00954E07" w:rsidRPr="00CD4720">
              <w:rPr>
                <w:rFonts w:ascii="Arial" w:eastAsia="MS Mincho" w:hAnsi="Arial" w:cs="Arial"/>
                <w:sz w:val="28"/>
                <w:szCs w:val="28"/>
              </w:rPr>
              <w:t xml:space="preserve">inutes demonstrate </w:t>
            </w:r>
            <w:r w:rsidR="00B3499C">
              <w:rPr>
                <w:rFonts w:ascii="Arial" w:eastAsia="MS Mincho" w:hAnsi="Arial" w:cs="Arial"/>
                <w:sz w:val="28"/>
                <w:szCs w:val="28"/>
              </w:rPr>
              <w:t xml:space="preserve">Council is acting within legal powers and own </w:t>
            </w:r>
            <w:r w:rsidR="00954E07" w:rsidRPr="00CD4720">
              <w:rPr>
                <w:rFonts w:ascii="Arial" w:eastAsia="MS Mincho" w:hAnsi="Arial" w:cs="Arial"/>
                <w:sz w:val="28"/>
                <w:szCs w:val="28"/>
              </w:rPr>
              <w:t>procedures.</w:t>
            </w:r>
          </w:p>
          <w:p w14:paraId="69509FE8" w14:textId="4EC4197D" w:rsidR="00607069" w:rsidRPr="00CD4720" w:rsidRDefault="00954E07" w:rsidP="00884679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Complaint</w:t>
            </w:r>
            <w:r w:rsidR="00F13AF4">
              <w:rPr>
                <w:rFonts w:ascii="Arial" w:eastAsia="MS Mincho" w:hAnsi="Arial" w:cs="Arial"/>
                <w:sz w:val="28"/>
                <w:szCs w:val="28"/>
              </w:rPr>
              <w:t>s procedure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 in place.</w:t>
            </w:r>
          </w:p>
        </w:tc>
        <w:tc>
          <w:tcPr>
            <w:tcW w:w="2551" w:type="dxa"/>
            <w:shd w:val="clear" w:color="auto" w:fill="auto"/>
          </w:tcPr>
          <w:p w14:paraId="2564F83B" w14:textId="2A862D59" w:rsidR="00F13AF4" w:rsidRDefault="007236F8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R</w:t>
            </w:r>
            <w:r w:rsidR="00F13AF4" w:rsidRPr="00CD4720">
              <w:rPr>
                <w:rFonts w:ascii="Arial" w:eastAsia="MS Mincho" w:hAnsi="Arial" w:cs="Arial"/>
                <w:sz w:val="28"/>
                <w:szCs w:val="28"/>
              </w:rPr>
              <w:t>eview Council procedures</w:t>
            </w:r>
            <w:r w:rsidR="004B3732">
              <w:rPr>
                <w:rFonts w:ascii="Arial" w:eastAsia="MS Mincho" w:hAnsi="Arial" w:cs="Arial"/>
                <w:sz w:val="28"/>
                <w:szCs w:val="28"/>
              </w:rPr>
              <w:t xml:space="preserve"> a</w:t>
            </w:r>
            <w:r w:rsidR="004B3732" w:rsidRPr="00CD4720">
              <w:rPr>
                <w:rFonts w:ascii="Arial" w:eastAsia="MS Mincho" w:hAnsi="Arial" w:cs="Arial"/>
                <w:sz w:val="28"/>
                <w:szCs w:val="28"/>
              </w:rPr>
              <w:t>nnual</w:t>
            </w:r>
            <w:r w:rsidR="004B3732">
              <w:rPr>
                <w:rFonts w:ascii="Arial" w:eastAsia="MS Mincho" w:hAnsi="Arial" w:cs="Arial"/>
                <w:sz w:val="28"/>
                <w:szCs w:val="28"/>
              </w:rPr>
              <w:t>ly</w:t>
            </w:r>
            <w:r w:rsidR="00F13AF4" w:rsidRPr="00CD4720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  <w:p w14:paraId="0BC345E4" w14:textId="5412B69D" w:rsidR="00607069" w:rsidRPr="00CD4720" w:rsidRDefault="004B3732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 xml:space="preserve">Review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insurance level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annually</w:t>
            </w:r>
            <w:r w:rsidR="00954E07" w:rsidRPr="00CD4720">
              <w:rPr>
                <w:rFonts w:ascii="Arial" w:eastAsia="MS Mincho" w:hAnsi="Arial" w:cs="Arial"/>
                <w:sz w:val="28"/>
                <w:szCs w:val="28"/>
              </w:rPr>
              <w:t>, including legal assistance.</w:t>
            </w:r>
          </w:p>
        </w:tc>
        <w:tc>
          <w:tcPr>
            <w:tcW w:w="1985" w:type="dxa"/>
          </w:tcPr>
          <w:p w14:paraId="390847B5" w14:textId="1405B633" w:rsidR="00954E07" w:rsidRPr="00CD4720" w:rsidRDefault="00E93470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 xml:space="preserve">All </w:t>
            </w:r>
            <w:r w:rsidR="00F13B25" w:rsidRPr="00CD4720">
              <w:rPr>
                <w:rFonts w:ascii="Arial" w:eastAsia="MS Mincho" w:hAnsi="Arial" w:cs="Arial"/>
                <w:sz w:val="28"/>
                <w:szCs w:val="28"/>
              </w:rPr>
              <w:t>Councillors,</w:t>
            </w:r>
            <w:r w:rsidR="00884679">
              <w:rPr>
                <w:rFonts w:ascii="Arial" w:eastAsia="MS Mincho" w:hAnsi="Arial" w:cs="Arial"/>
                <w:sz w:val="28"/>
                <w:szCs w:val="28"/>
              </w:rPr>
              <w:t xml:space="preserve"> Council, </w:t>
            </w:r>
            <w:r w:rsidR="00F13B25" w:rsidRPr="00CD4720">
              <w:rPr>
                <w:rFonts w:ascii="Arial" w:eastAsia="MS Mincho" w:hAnsi="Arial" w:cs="Arial"/>
                <w:sz w:val="28"/>
                <w:szCs w:val="28"/>
              </w:rPr>
              <w:t>Clerk</w:t>
            </w:r>
          </w:p>
          <w:p w14:paraId="0DB3C8B8" w14:textId="77777777" w:rsidR="00954E07" w:rsidRPr="00CD4720" w:rsidRDefault="00954E07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6C47F5" w:rsidRPr="00CD4720" w14:paraId="7E0FDA54" w14:textId="77777777" w:rsidTr="005E1CA8">
        <w:tc>
          <w:tcPr>
            <w:tcW w:w="709" w:type="dxa"/>
          </w:tcPr>
          <w:p w14:paraId="26A6E035" w14:textId="1899C3A6" w:rsidR="00403055" w:rsidRPr="00CD4720" w:rsidRDefault="00403055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6AF40DB8" w14:textId="77777777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Not enough councillors</w:t>
            </w:r>
          </w:p>
        </w:tc>
        <w:tc>
          <w:tcPr>
            <w:tcW w:w="2268" w:type="dxa"/>
            <w:shd w:val="clear" w:color="auto" w:fill="auto"/>
          </w:tcPr>
          <w:p w14:paraId="2FBF3C16" w14:textId="6089C948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There are only 106 houses in the village. </w:t>
            </w:r>
            <w:r w:rsidR="00074AB2">
              <w:rPr>
                <w:rFonts w:ascii="Arial" w:eastAsia="MS Mincho" w:hAnsi="Arial" w:cs="Arial"/>
                <w:sz w:val="28"/>
                <w:szCs w:val="28"/>
              </w:rPr>
              <w:t xml:space="preserve">It may not be possible to attract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 xml:space="preserve">enough </w:t>
            </w:r>
            <w:r w:rsidR="00074AB2">
              <w:rPr>
                <w:rFonts w:ascii="Arial" w:eastAsia="MS Mincho" w:hAnsi="Arial" w:cs="Arial"/>
                <w:sz w:val="28"/>
                <w:szCs w:val="28"/>
              </w:rPr>
              <w:t xml:space="preserve">people to form a Council and </w:t>
            </w:r>
            <w:r w:rsidRPr="00CD4720">
              <w:rPr>
                <w:rFonts w:ascii="Arial" w:eastAsia="MS Mincho" w:hAnsi="Arial" w:cs="Arial"/>
                <w:sz w:val="28"/>
                <w:szCs w:val="28"/>
              </w:rPr>
              <w:t>maintain a quorum.</w:t>
            </w:r>
          </w:p>
        </w:tc>
        <w:tc>
          <w:tcPr>
            <w:tcW w:w="1134" w:type="dxa"/>
            <w:shd w:val="clear" w:color="auto" w:fill="auto"/>
          </w:tcPr>
          <w:p w14:paraId="5670F5BA" w14:textId="77777777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468FC353" w14:textId="767CF788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Councillors to connect with new residents and encourage them to get involved with the Parish Council</w:t>
            </w:r>
          </w:p>
          <w:p w14:paraId="1445306E" w14:textId="77777777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D5FA74E" w14:textId="20FBC9E4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Ongoing</w:t>
            </w:r>
          </w:p>
        </w:tc>
        <w:tc>
          <w:tcPr>
            <w:tcW w:w="1985" w:type="dxa"/>
          </w:tcPr>
          <w:p w14:paraId="19A22FC8" w14:textId="77777777" w:rsidR="00403055" w:rsidRPr="00CD4720" w:rsidRDefault="00403055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 w:rsidRPr="00CD4720">
              <w:rPr>
                <w:rFonts w:ascii="Arial" w:eastAsia="MS Mincho" w:hAnsi="Arial" w:cs="Arial"/>
                <w:sz w:val="28"/>
                <w:szCs w:val="28"/>
              </w:rPr>
              <w:t>All Councillors</w:t>
            </w:r>
          </w:p>
        </w:tc>
      </w:tr>
      <w:tr w:rsidR="008878EB" w:rsidRPr="00CD4720" w14:paraId="1255E125" w14:textId="77777777" w:rsidTr="005E1CA8">
        <w:tc>
          <w:tcPr>
            <w:tcW w:w="709" w:type="dxa"/>
          </w:tcPr>
          <w:p w14:paraId="6D340F6F" w14:textId="77777777" w:rsidR="008878EB" w:rsidRPr="00CD4720" w:rsidRDefault="008878EB" w:rsidP="008878EB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410472" w14:textId="7D0DE28F" w:rsidR="008878EB" w:rsidRPr="00CD4720" w:rsidRDefault="008878EB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No Clerk/RFO</w:t>
            </w:r>
          </w:p>
        </w:tc>
        <w:tc>
          <w:tcPr>
            <w:tcW w:w="2268" w:type="dxa"/>
            <w:shd w:val="clear" w:color="auto" w:fill="auto"/>
          </w:tcPr>
          <w:p w14:paraId="36544B47" w14:textId="411866DC" w:rsidR="008878EB" w:rsidRPr="00CD4720" w:rsidRDefault="008878EB" w:rsidP="008878EB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Unexpected resignation of Clerk/RFO. Inability to recruit to vacancy</w:t>
            </w:r>
          </w:p>
        </w:tc>
        <w:tc>
          <w:tcPr>
            <w:tcW w:w="1134" w:type="dxa"/>
            <w:shd w:val="clear" w:color="auto" w:fill="auto"/>
          </w:tcPr>
          <w:p w14:paraId="5AD8AFAB" w14:textId="7EA33E98" w:rsidR="008878EB" w:rsidRPr="00CD4720" w:rsidRDefault="008878EB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6822D4D2" w14:textId="364B2D19" w:rsidR="00FE176E" w:rsidRDefault="008878EB" w:rsidP="00FE176E">
            <w:pPr>
              <w:spacing w:before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Keep Job Description and Person Specification up to date to avoid delay </w:t>
            </w:r>
            <w:r w:rsidR="00FE176E">
              <w:rPr>
                <w:rFonts w:ascii="Arial" w:eastAsia="MS Mincho" w:hAnsi="Arial" w:cs="Arial"/>
                <w:sz w:val="28"/>
                <w:szCs w:val="28"/>
              </w:rPr>
              <w:t>in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recruitment.</w:t>
            </w:r>
          </w:p>
          <w:p w14:paraId="7A029A9F" w14:textId="77777777" w:rsidR="008878EB" w:rsidRDefault="008878EB" w:rsidP="00FE176E">
            <w:pPr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Maintain membership </w:t>
            </w: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of OALC to facilitate advertising.</w:t>
            </w:r>
          </w:p>
          <w:p w14:paraId="45D8265C" w14:textId="448F7E04" w:rsidR="00FE176E" w:rsidRPr="00CD4720" w:rsidRDefault="00FE176E" w:rsidP="00FE176E">
            <w:pPr>
              <w:spacing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Clerk’s contract provide</w:t>
            </w:r>
            <w:r w:rsidR="00D63820">
              <w:rPr>
                <w:rFonts w:ascii="Arial" w:eastAsia="MS Mincho" w:hAnsi="Arial" w:cs="Arial"/>
                <w:sz w:val="28"/>
                <w:szCs w:val="28"/>
              </w:rPr>
              <w:t>s</w:t>
            </w:r>
            <w:r>
              <w:rPr>
                <w:rFonts w:ascii="Arial" w:eastAsia="MS Mincho" w:hAnsi="Arial" w:cs="Arial"/>
                <w:sz w:val="28"/>
                <w:szCs w:val="28"/>
              </w:rPr>
              <w:t xml:space="preserve"> for two months’ notice</w:t>
            </w:r>
          </w:p>
        </w:tc>
        <w:tc>
          <w:tcPr>
            <w:tcW w:w="2551" w:type="dxa"/>
            <w:shd w:val="clear" w:color="auto" w:fill="auto"/>
          </w:tcPr>
          <w:p w14:paraId="10447F33" w14:textId="79A26F59" w:rsidR="008878EB" w:rsidRPr="00CD4720" w:rsidRDefault="008878EB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Review annually</w:t>
            </w:r>
          </w:p>
        </w:tc>
        <w:tc>
          <w:tcPr>
            <w:tcW w:w="1985" w:type="dxa"/>
          </w:tcPr>
          <w:p w14:paraId="2ED090F5" w14:textId="3B371170" w:rsidR="008878EB" w:rsidRPr="00CD4720" w:rsidRDefault="008878EB" w:rsidP="00074AB2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Council</w:t>
            </w:r>
          </w:p>
        </w:tc>
      </w:tr>
    </w:tbl>
    <w:p w14:paraId="4137BE14" w14:textId="77777777" w:rsidR="002B292A" w:rsidRPr="00CD4720" w:rsidRDefault="002B292A" w:rsidP="005E1CA8">
      <w:pPr>
        <w:rPr>
          <w:rFonts w:ascii="Arial" w:hAnsi="Arial" w:cs="Arial"/>
          <w:sz w:val="28"/>
          <w:szCs w:val="28"/>
        </w:rPr>
      </w:pPr>
    </w:p>
    <w:sectPr w:rsidR="002B292A" w:rsidRPr="00CD4720" w:rsidSect="005E1CA8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FD13" w14:textId="77777777" w:rsidR="00545BE8" w:rsidRDefault="00545BE8" w:rsidP="0091331E">
      <w:r>
        <w:separator/>
      </w:r>
    </w:p>
  </w:endnote>
  <w:endnote w:type="continuationSeparator" w:id="0">
    <w:p w14:paraId="45539266" w14:textId="77777777" w:rsidR="00545BE8" w:rsidRDefault="00545BE8" w:rsidP="0091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B3E9" w14:textId="2BA51FF7" w:rsidR="006435A9" w:rsidRPr="00D9194C" w:rsidRDefault="00257285" w:rsidP="00D9194C">
    <w:pPr>
      <w:pStyle w:val="Footer"/>
      <w:jc w:val="center"/>
      <w:rPr>
        <w:rFonts w:ascii="Arial" w:hAnsi="Arial" w:cs="Arial"/>
        <w:sz w:val="28"/>
        <w:szCs w:val="28"/>
      </w:rPr>
    </w:pPr>
    <w:r w:rsidRPr="00257285">
      <w:rPr>
        <w:rFonts w:ascii="Arial" w:hAnsi="Arial" w:cs="Arial"/>
        <w:sz w:val="28"/>
        <w:szCs w:val="28"/>
      </w:rPr>
      <w:t xml:space="preserve">Page </w:t>
    </w:r>
    <w:r w:rsidRPr="00257285">
      <w:rPr>
        <w:rFonts w:ascii="Arial" w:hAnsi="Arial" w:cs="Arial"/>
        <w:bCs/>
        <w:sz w:val="28"/>
        <w:szCs w:val="28"/>
      </w:rPr>
      <w:fldChar w:fldCharType="begin"/>
    </w:r>
    <w:r w:rsidRPr="00257285">
      <w:rPr>
        <w:rFonts w:ascii="Arial" w:hAnsi="Arial" w:cs="Arial"/>
        <w:bCs/>
        <w:sz w:val="28"/>
        <w:szCs w:val="28"/>
      </w:rPr>
      <w:instrText xml:space="preserve"> PAGE </w:instrText>
    </w:r>
    <w:r w:rsidRPr="00257285">
      <w:rPr>
        <w:rFonts w:ascii="Arial" w:hAnsi="Arial" w:cs="Arial"/>
        <w:bCs/>
        <w:sz w:val="28"/>
        <w:szCs w:val="28"/>
      </w:rPr>
      <w:fldChar w:fldCharType="separate"/>
    </w:r>
    <w:r w:rsidRPr="00257285">
      <w:rPr>
        <w:rFonts w:ascii="Arial" w:hAnsi="Arial" w:cs="Arial"/>
        <w:bCs/>
        <w:noProof/>
        <w:sz w:val="28"/>
        <w:szCs w:val="28"/>
      </w:rPr>
      <w:t>2</w:t>
    </w:r>
    <w:r w:rsidRPr="00257285">
      <w:rPr>
        <w:rFonts w:ascii="Arial" w:hAnsi="Arial" w:cs="Arial"/>
        <w:bCs/>
        <w:sz w:val="28"/>
        <w:szCs w:val="28"/>
      </w:rPr>
      <w:fldChar w:fldCharType="end"/>
    </w:r>
    <w:r w:rsidRPr="00257285">
      <w:rPr>
        <w:rFonts w:ascii="Arial" w:hAnsi="Arial" w:cs="Arial"/>
        <w:sz w:val="28"/>
        <w:szCs w:val="28"/>
      </w:rPr>
      <w:t xml:space="preserve"> of </w:t>
    </w:r>
    <w:r w:rsidRPr="00257285">
      <w:rPr>
        <w:rFonts w:ascii="Arial" w:hAnsi="Arial" w:cs="Arial"/>
        <w:bCs/>
        <w:sz w:val="28"/>
        <w:szCs w:val="28"/>
      </w:rPr>
      <w:fldChar w:fldCharType="begin"/>
    </w:r>
    <w:r w:rsidRPr="00257285">
      <w:rPr>
        <w:rFonts w:ascii="Arial" w:hAnsi="Arial" w:cs="Arial"/>
        <w:bCs/>
        <w:sz w:val="28"/>
        <w:szCs w:val="28"/>
      </w:rPr>
      <w:instrText xml:space="preserve"> NUMPAGES  </w:instrText>
    </w:r>
    <w:r w:rsidRPr="00257285">
      <w:rPr>
        <w:rFonts w:ascii="Arial" w:hAnsi="Arial" w:cs="Arial"/>
        <w:bCs/>
        <w:sz w:val="28"/>
        <w:szCs w:val="28"/>
      </w:rPr>
      <w:fldChar w:fldCharType="separate"/>
    </w:r>
    <w:r w:rsidRPr="00257285">
      <w:rPr>
        <w:rFonts w:ascii="Arial" w:hAnsi="Arial" w:cs="Arial"/>
        <w:bCs/>
        <w:noProof/>
        <w:sz w:val="28"/>
        <w:szCs w:val="28"/>
      </w:rPr>
      <w:t>2</w:t>
    </w:r>
    <w:r w:rsidRPr="00257285">
      <w:rPr>
        <w:rFonts w:ascii="Arial" w:hAnsi="Arial" w:cs="Arial"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B66D" w14:textId="77777777" w:rsidR="00545BE8" w:rsidRDefault="00545BE8" w:rsidP="0091331E">
      <w:r>
        <w:separator/>
      </w:r>
    </w:p>
  </w:footnote>
  <w:footnote w:type="continuationSeparator" w:id="0">
    <w:p w14:paraId="053E277B" w14:textId="77777777" w:rsidR="00545BE8" w:rsidRDefault="00545BE8" w:rsidP="0091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0288" w14:textId="1733CFB1" w:rsidR="002B334B" w:rsidRDefault="00545BE8">
    <w:pPr>
      <w:pStyle w:val="Header"/>
    </w:pPr>
    <w:r>
      <w:rPr>
        <w:noProof/>
      </w:rPr>
      <w:pict w14:anchorId="0990E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08797" o:sp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21C5" w14:textId="53173C87" w:rsidR="00CD4720" w:rsidRPr="00D63820" w:rsidRDefault="00545BE8" w:rsidP="00D63820">
    <w:pPr>
      <w:tabs>
        <w:tab w:val="center" w:pos="4513"/>
        <w:tab w:val="right" w:pos="9026"/>
      </w:tabs>
      <w:spacing w:before="240"/>
      <w:jc w:val="right"/>
      <w:rPr>
        <w:rFonts w:ascii="Arial" w:eastAsia="MS Mincho" w:hAnsi="Arial" w:cs="Arial"/>
        <w:bCs/>
        <w:noProof/>
        <w:sz w:val="28"/>
        <w:szCs w:val="28"/>
        <w:lang w:val="en-US" w:eastAsia="en-GB"/>
      </w:rPr>
    </w:pPr>
    <w:r>
      <w:rPr>
        <w:bCs/>
        <w:noProof/>
      </w:rPr>
      <w:pict w14:anchorId="1062D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08798" o:spid="_x0000_s2051" type="#_x0000_t136" style="position:absolute;left:0;text-align:left;margin-left:0;margin-top:0;width:454.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63820" w:rsidRPr="00D63820">
      <w:rPr>
        <w:rFonts w:ascii="Arial" w:eastAsia="MS Mincho" w:hAnsi="Arial" w:cs="Arial"/>
        <w:bCs/>
        <w:noProof/>
        <w:sz w:val="24"/>
        <w:szCs w:val="24"/>
        <w:lang w:val="en-US" w:eastAsia="en-GB"/>
      </w:rPr>
      <w:t>Nuneham</w:t>
    </w:r>
    <w:r w:rsidR="00D63820">
      <w:rPr>
        <w:rFonts w:ascii="Arial" w:eastAsia="MS Mincho" w:hAnsi="Arial" w:cs="Arial"/>
        <w:bCs/>
        <w:noProof/>
        <w:sz w:val="24"/>
        <w:szCs w:val="24"/>
        <w:lang w:val="en-US" w:eastAsia="en-GB"/>
      </w:rPr>
      <w:t xml:space="preserve"> Courtenay Parish Council meeting, 5</w:t>
    </w:r>
    <w:r w:rsidR="00D63820" w:rsidRPr="00D63820">
      <w:rPr>
        <w:rFonts w:ascii="Arial" w:eastAsia="MS Mincho" w:hAnsi="Arial" w:cs="Arial"/>
        <w:bCs/>
        <w:noProof/>
        <w:sz w:val="24"/>
        <w:szCs w:val="24"/>
        <w:vertAlign w:val="superscript"/>
        <w:lang w:val="en-US" w:eastAsia="en-GB"/>
      </w:rPr>
      <w:t>th</w:t>
    </w:r>
    <w:r w:rsidR="00D63820">
      <w:rPr>
        <w:rFonts w:ascii="Arial" w:eastAsia="MS Mincho" w:hAnsi="Arial" w:cs="Arial"/>
        <w:bCs/>
        <w:noProof/>
        <w:sz w:val="24"/>
        <w:szCs w:val="24"/>
        <w:lang w:val="en-US" w:eastAsia="en-GB"/>
      </w:rPr>
      <w:t xml:space="preserve"> November 2019</w:t>
    </w:r>
    <w:r w:rsidR="00D63820" w:rsidRPr="00D63820">
      <w:rPr>
        <w:rFonts w:ascii="Arial" w:eastAsia="MS Mincho" w:hAnsi="Arial" w:cs="Arial"/>
        <w:bCs/>
        <w:noProof/>
        <w:sz w:val="24"/>
        <w:szCs w:val="24"/>
        <w:lang w:val="en-US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97B1" w14:textId="25657C16" w:rsidR="002B334B" w:rsidRDefault="00545BE8">
    <w:pPr>
      <w:pStyle w:val="Header"/>
    </w:pPr>
    <w:r>
      <w:rPr>
        <w:noProof/>
      </w:rPr>
      <w:pict w14:anchorId="1A4D5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08796" o:spid="_x0000_s2049" type="#_x0000_t136" style="position:absolute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73"/>
    <w:multiLevelType w:val="hybridMultilevel"/>
    <w:tmpl w:val="45DEE444"/>
    <w:lvl w:ilvl="0" w:tplc="906CE7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65E"/>
    <w:multiLevelType w:val="hybridMultilevel"/>
    <w:tmpl w:val="61403B0C"/>
    <w:lvl w:ilvl="0" w:tplc="7E5037E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8"/>
    <w:rsid w:val="0004558C"/>
    <w:rsid w:val="00055711"/>
    <w:rsid w:val="00061FAE"/>
    <w:rsid w:val="00074AB2"/>
    <w:rsid w:val="00083699"/>
    <w:rsid w:val="000A0B28"/>
    <w:rsid w:val="000D431B"/>
    <w:rsid w:val="001139F6"/>
    <w:rsid w:val="001258C1"/>
    <w:rsid w:val="0012715D"/>
    <w:rsid w:val="00137D01"/>
    <w:rsid w:val="001464CE"/>
    <w:rsid w:val="00152C65"/>
    <w:rsid w:val="00154D57"/>
    <w:rsid w:val="001601A7"/>
    <w:rsid w:val="001657EF"/>
    <w:rsid w:val="001B0628"/>
    <w:rsid w:val="001B3EEA"/>
    <w:rsid w:val="001C7E79"/>
    <w:rsid w:val="001D33AA"/>
    <w:rsid w:val="001F5F2F"/>
    <w:rsid w:val="0021218E"/>
    <w:rsid w:val="00233CDB"/>
    <w:rsid w:val="002445E9"/>
    <w:rsid w:val="00257285"/>
    <w:rsid w:val="00262ECE"/>
    <w:rsid w:val="00280EB0"/>
    <w:rsid w:val="002B292A"/>
    <w:rsid w:val="002B334B"/>
    <w:rsid w:val="002C1DA4"/>
    <w:rsid w:val="002D280C"/>
    <w:rsid w:val="002D7E20"/>
    <w:rsid w:val="0031371E"/>
    <w:rsid w:val="003327B1"/>
    <w:rsid w:val="00360D89"/>
    <w:rsid w:val="0036591E"/>
    <w:rsid w:val="00365D63"/>
    <w:rsid w:val="003929EE"/>
    <w:rsid w:val="003A0A9B"/>
    <w:rsid w:val="003A1E50"/>
    <w:rsid w:val="003B2A72"/>
    <w:rsid w:val="003E5105"/>
    <w:rsid w:val="00403055"/>
    <w:rsid w:val="00405C57"/>
    <w:rsid w:val="004177CA"/>
    <w:rsid w:val="00441FCC"/>
    <w:rsid w:val="0045407D"/>
    <w:rsid w:val="00470471"/>
    <w:rsid w:val="004834DD"/>
    <w:rsid w:val="00493D4F"/>
    <w:rsid w:val="004A4DD1"/>
    <w:rsid w:val="004A5A71"/>
    <w:rsid w:val="004B3732"/>
    <w:rsid w:val="004C5A48"/>
    <w:rsid w:val="004D3892"/>
    <w:rsid w:val="004E5466"/>
    <w:rsid w:val="00510764"/>
    <w:rsid w:val="005453E4"/>
    <w:rsid w:val="00545BE8"/>
    <w:rsid w:val="00547163"/>
    <w:rsid w:val="005537A3"/>
    <w:rsid w:val="0056248E"/>
    <w:rsid w:val="00576FA4"/>
    <w:rsid w:val="005859F1"/>
    <w:rsid w:val="005B743F"/>
    <w:rsid w:val="005D6729"/>
    <w:rsid w:val="005E1CA8"/>
    <w:rsid w:val="005F1766"/>
    <w:rsid w:val="005F6B3E"/>
    <w:rsid w:val="00607069"/>
    <w:rsid w:val="006140A0"/>
    <w:rsid w:val="00632E8B"/>
    <w:rsid w:val="00635FA8"/>
    <w:rsid w:val="006367A4"/>
    <w:rsid w:val="0064097C"/>
    <w:rsid w:val="006435A9"/>
    <w:rsid w:val="00653DD7"/>
    <w:rsid w:val="006A5BDE"/>
    <w:rsid w:val="006C2FA2"/>
    <w:rsid w:val="006C47F5"/>
    <w:rsid w:val="006D0201"/>
    <w:rsid w:val="00705957"/>
    <w:rsid w:val="007236F8"/>
    <w:rsid w:val="00745641"/>
    <w:rsid w:val="00780123"/>
    <w:rsid w:val="00796EDC"/>
    <w:rsid w:val="007A100F"/>
    <w:rsid w:val="007C202C"/>
    <w:rsid w:val="00804B0D"/>
    <w:rsid w:val="008252B2"/>
    <w:rsid w:val="00843C24"/>
    <w:rsid w:val="00847912"/>
    <w:rsid w:val="00867AA9"/>
    <w:rsid w:val="00884679"/>
    <w:rsid w:val="008878EB"/>
    <w:rsid w:val="00897C5E"/>
    <w:rsid w:val="008B0852"/>
    <w:rsid w:val="008D1E2C"/>
    <w:rsid w:val="008E7795"/>
    <w:rsid w:val="0091331E"/>
    <w:rsid w:val="009174EA"/>
    <w:rsid w:val="00942680"/>
    <w:rsid w:val="00954E07"/>
    <w:rsid w:val="009622AF"/>
    <w:rsid w:val="009B0E2B"/>
    <w:rsid w:val="009C0492"/>
    <w:rsid w:val="009D1B84"/>
    <w:rsid w:val="009E43F9"/>
    <w:rsid w:val="00A064D9"/>
    <w:rsid w:val="00A06CD1"/>
    <w:rsid w:val="00A45009"/>
    <w:rsid w:val="00A717BF"/>
    <w:rsid w:val="00AA449B"/>
    <w:rsid w:val="00AB5FAF"/>
    <w:rsid w:val="00AD0E8A"/>
    <w:rsid w:val="00AE2B38"/>
    <w:rsid w:val="00AE35EC"/>
    <w:rsid w:val="00AF6BB9"/>
    <w:rsid w:val="00B10AF5"/>
    <w:rsid w:val="00B15FD9"/>
    <w:rsid w:val="00B3499C"/>
    <w:rsid w:val="00B4138A"/>
    <w:rsid w:val="00B41A98"/>
    <w:rsid w:val="00B71888"/>
    <w:rsid w:val="00B81323"/>
    <w:rsid w:val="00B86251"/>
    <w:rsid w:val="00BB38E3"/>
    <w:rsid w:val="00BE3123"/>
    <w:rsid w:val="00BE6D60"/>
    <w:rsid w:val="00C05FCD"/>
    <w:rsid w:val="00C34A8E"/>
    <w:rsid w:val="00C41A8A"/>
    <w:rsid w:val="00C47DAA"/>
    <w:rsid w:val="00C906E0"/>
    <w:rsid w:val="00CB3794"/>
    <w:rsid w:val="00CB49DA"/>
    <w:rsid w:val="00CB4D68"/>
    <w:rsid w:val="00CC3C43"/>
    <w:rsid w:val="00CD3AFA"/>
    <w:rsid w:val="00CD4720"/>
    <w:rsid w:val="00CD6D62"/>
    <w:rsid w:val="00CE0456"/>
    <w:rsid w:val="00D24AF6"/>
    <w:rsid w:val="00D27CD7"/>
    <w:rsid w:val="00D33E09"/>
    <w:rsid w:val="00D42281"/>
    <w:rsid w:val="00D4373A"/>
    <w:rsid w:val="00D46E35"/>
    <w:rsid w:val="00D50AA0"/>
    <w:rsid w:val="00D57086"/>
    <w:rsid w:val="00D63820"/>
    <w:rsid w:val="00D732DB"/>
    <w:rsid w:val="00D752AD"/>
    <w:rsid w:val="00D9194C"/>
    <w:rsid w:val="00D9567F"/>
    <w:rsid w:val="00DA4666"/>
    <w:rsid w:val="00DB41CE"/>
    <w:rsid w:val="00DC32DD"/>
    <w:rsid w:val="00DC3639"/>
    <w:rsid w:val="00DD0039"/>
    <w:rsid w:val="00DE162C"/>
    <w:rsid w:val="00DF544B"/>
    <w:rsid w:val="00E02086"/>
    <w:rsid w:val="00E0398E"/>
    <w:rsid w:val="00E06B9D"/>
    <w:rsid w:val="00E1336F"/>
    <w:rsid w:val="00E409D4"/>
    <w:rsid w:val="00E541CE"/>
    <w:rsid w:val="00E573D3"/>
    <w:rsid w:val="00E635DA"/>
    <w:rsid w:val="00E93470"/>
    <w:rsid w:val="00EA2558"/>
    <w:rsid w:val="00EB2114"/>
    <w:rsid w:val="00EC2604"/>
    <w:rsid w:val="00EC2921"/>
    <w:rsid w:val="00EC4458"/>
    <w:rsid w:val="00ED00C7"/>
    <w:rsid w:val="00ED011C"/>
    <w:rsid w:val="00EE4A01"/>
    <w:rsid w:val="00F00B08"/>
    <w:rsid w:val="00F13AF4"/>
    <w:rsid w:val="00F13B25"/>
    <w:rsid w:val="00F17F01"/>
    <w:rsid w:val="00F23CEE"/>
    <w:rsid w:val="00F4181B"/>
    <w:rsid w:val="00F45E95"/>
    <w:rsid w:val="00F613F3"/>
    <w:rsid w:val="00F80902"/>
    <w:rsid w:val="00FB1B80"/>
    <w:rsid w:val="00FC76D9"/>
    <w:rsid w:val="00FE176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EADA"/>
  <w15:chartTrackingRefBased/>
  <w15:docId w15:val="{F0934DF6-CAFC-4352-B3CE-689D8B6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FA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331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1331E"/>
    <w:rPr>
      <w:lang w:eastAsia="en-US"/>
    </w:rPr>
  </w:style>
  <w:style w:type="paragraph" w:styleId="Footer">
    <w:name w:val="footer"/>
    <w:basedOn w:val="Normal"/>
    <w:link w:val="FooterChar"/>
    <w:uiPriority w:val="99"/>
    <w:rsid w:val="0091331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1331E"/>
    <w:rPr>
      <w:lang w:eastAsia="en-US"/>
    </w:rPr>
  </w:style>
  <w:style w:type="paragraph" w:styleId="BalloonText">
    <w:name w:val="Balloon Text"/>
    <w:basedOn w:val="Normal"/>
    <w:link w:val="BalloonTextChar"/>
    <w:rsid w:val="00D5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70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-EAST HENDRED PARISH COUNCIL</vt:lpstr>
    </vt:vector>
  </TitlesOfParts>
  <Company>Inish Fail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-EAST HENDRED PARISH COUNCIL</dc:title>
  <dc:subject/>
  <dc:creator>Sharp</dc:creator>
  <cp:keywords/>
  <cp:lastModifiedBy>Madhvi Saini</cp:lastModifiedBy>
  <cp:revision>2</cp:revision>
  <cp:lastPrinted>2018-08-01T16:27:00Z</cp:lastPrinted>
  <dcterms:created xsi:type="dcterms:W3CDTF">2019-11-06T18:59:00Z</dcterms:created>
  <dcterms:modified xsi:type="dcterms:W3CDTF">2019-11-06T18:59:00Z</dcterms:modified>
</cp:coreProperties>
</file>